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3DFD" w14:textId="73EEAFEA" w:rsidR="006D36E2" w:rsidRPr="003E1B54" w:rsidRDefault="006D36E2" w:rsidP="00EE607E">
      <w:pPr>
        <w:pStyle w:val="Standard"/>
        <w:tabs>
          <w:tab w:val="left" w:pos="426"/>
        </w:tabs>
        <w:spacing w:line="360" w:lineRule="auto"/>
        <w:jc w:val="center"/>
        <w:rPr>
          <w:rFonts w:ascii="Arial" w:hAnsi="Arial"/>
          <w:b/>
          <w:bCs/>
          <w:color w:val="4472C4" w:themeColor="accent1"/>
          <w:sz w:val="28"/>
          <w:szCs w:val="28"/>
        </w:rPr>
      </w:pPr>
      <w:r w:rsidRPr="003E1B54">
        <w:rPr>
          <w:rFonts w:ascii="Arial" w:hAnsi="Arial"/>
          <w:b/>
          <w:bCs/>
          <w:color w:val="4472C4" w:themeColor="accent1"/>
          <w:sz w:val="28"/>
          <w:szCs w:val="28"/>
        </w:rPr>
        <w:t>Významné dny v </w:t>
      </w:r>
      <w:r w:rsidR="00EE607E">
        <w:rPr>
          <w:rFonts w:ascii="Arial" w:hAnsi="Arial"/>
          <w:b/>
          <w:bCs/>
          <w:color w:val="4472C4" w:themeColor="accent1"/>
          <w:sz w:val="28"/>
          <w:szCs w:val="28"/>
        </w:rPr>
        <w:t>dubnu</w:t>
      </w:r>
    </w:p>
    <w:p w14:paraId="4571CF5A" w14:textId="2772D2A5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 xml:space="preserve">4. Mezinárodní den ptactva (International </w:t>
      </w:r>
      <w:proofErr w:type="spellStart"/>
      <w:r w:rsidRPr="00EE607E">
        <w:rPr>
          <w:rFonts w:ascii="Arial" w:hAnsi="Arial"/>
          <w:sz w:val="22"/>
          <w:szCs w:val="22"/>
        </w:rPr>
        <w:t>Bird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) – výročí podepsání Konvence o ochraně užitečného ptactva, slaví se od roku 1906 </w:t>
      </w:r>
    </w:p>
    <w:p w14:paraId="3F00D991" w14:textId="0DEDF4F5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 xml:space="preserve">4. Mezinárodní den dětské knihy (International </w:t>
      </w:r>
      <w:proofErr w:type="spellStart"/>
      <w:r w:rsidRPr="00EE607E">
        <w:rPr>
          <w:rFonts w:ascii="Arial" w:hAnsi="Arial"/>
          <w:sz w:val="22"/>
          <w:szCs w:val="22"/>
        </w:rPr>
        <w:t>Children‘s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Book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) – výročí narození Hanse Christiana Andersena v roce 1805, vyhlášen Mezinárodním výborem pro dětskou knihu (IBBY) roku 1967 </w:t>
      </w:r>
    </w:p>
    <w:p w14:paraId="38622E00" w14:textId="3CAEFBD4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>7. 4. Světový den zdraví (</w:t>
      </w:r>
      <w:proofErr w:type="spellStart"/>
      <w:r w:rsidRPr="00EE607E">
        <w:rPr>
          <w:rFonts w:ascii="Arial" w:hAnsi="Arial"/>
          <w:sz w:val="22"/>
          <w:szCs w:val="22"/>
        </w:rPr>
        <w:t>World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Health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) – výročí založení Světové zdravotnické organizace roku 1948, slaví se od roku 1950  </w:t>
      </w:r>
    </w:p>
    <w:p w14:paraId="36103543" w14:textId="55AD25BE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 xml:space="preserve">7. 4. Významný den ČR – Den vzdělanosti – výročí vydání zakládací listiny Univerzity Karlovy v roce 1348 </w:t>
      </w:r>
    </w:p>
    <w:p w14:paraId="496B4AFE" w14:textId="4E8382D3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 xml:space="preserve">8. 4. Mezinárodní den Romů (International Romani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) – vyhlášen na 1. romském kongresu v roce 1971, v ČR se slaví od roku 2001 </w:t>
      </w:r>
    </w:p>
    <w:p w14:paraId="1B331EDE" w14:textId="4DB5A082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 xml:space="preserve">12. 4. Mezinárodní den letectví a kosmonautiky (International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of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Human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Space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Flight</w:t>
      </w:r>
      <w:proofErr w:type="spellEnd"/>
      <w:r w:rsidRPr="00EE607E">
        <w:rPr>
          <w:rFonts w:ascii="Arial" w:hAnsi="Arial"/>
          <w:sz w:val="22"/>
          <w:szCs w:val="22"/>
        </w:rPr>
        <w:t xml:space="preserve">) – výročí prvního letu člověka do vesmíru v roce 1961, slaví se od roku 1969 z iniciativy Mezinárodní letecké federace </w:t>
      </w:r>
    </w:p>
    <w:p w14:paraId="5B381566" w14:textId="01402B30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 xml:space="preserve">18. 4. Mezinárodní den památek a sídel (International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for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Monuments</w:t>
      </w:r>
      <w:proofErr w:type="spellEnd"/>
      <w:r w:rsidRPr="00EE607E">
        <w:rPr>
          <w:rFonts w:ascii="Arial" w:hAnsi="Arial"/>
          <w:sz w:val="22"/>
          <w:szCs w:val="22"/>
        </w:rPr>
        <w:t xml:space="preserve"> and </w:t>
      </w:r>
      <w:proofErr w:type="spellStart"/>
      <w:r w:rsidRPr="00EE607E">
        <w:rPr>
          <w:rFonts w:ascii="Arial" w:hAnsi="Arial"/>
          <w:sz w:val="22"/>
          <w:szCs w:val="22"/>
        </w:rPr>
        <w:t>Sites</w:t>
      </w:r>
      <w:proofErr w:type="spellEnd"/>
      <w:r w:rsidRPr="00EE607E">
        <w:rPr>
          <w:rFonts w:ascii="Arial" w:hAnsi="Arial"/>
          <w:sz w:val="22"/>
          <w:szCs w:val="22"/>
        </w:rPr>
        <w:t xml:space="preserve">) – slaví se </w:t>
      </w:r>
      <w:r>
        <w:rPr>
          <w:rFonts w:ascii="Arial" w:hAnsi="Arial"/>
          <w:sz w:val="22"/>
          <w:szCs w:val="22"/>
        </w:rPr>
        <w:br/>
      </w:r>
      <w:r w:rsidRPr="00EE607E">
        <w:rPr>
          <w:rFonts w:ascii="Arial" w:hAnsi="Arial"/>
          <w:sz w:val="22"/>
          <w:szCs w:val="22"/>
        </w:rPr>
        <w:t xml:space="preserve">od roku 1984 z iniciativy UNESCO </w:t>
      </w:r>
    </w:p>
    <w:p w14:paraId="0CC07629" w14:textId="1372E317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>22. 4. Den Země (</w:t>
      </w:r>
      <w:proofErr w:type="spellStart"/>
      <w:r w:rsidRPr="00EE607E">
        <w:rPr>
          <w:rFonts w:ascii="Arial" w:hAnsi="Arial"/>
          <w:sz w:val="22"/>
          <w:szCs w:val="22"/>
        </w:rPr>
        <w:t>Earth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) – slaví se od roku 1970, kdy ho američtí studenti uspořádali poprvé </w:t>
      </w:r>
      <w:r w:rsidRPr="00EE607E">
        <w:rPr>
          <w:rFonts w:ascii="Arial" w:hAnsi="Arial"/>
          <w:sz w:val="22"/>
          <w:szCs w:val="22"/>
        </w:rPr>
        <w:br/>
      </w:r>
      <w:r w:rsidRPr="00EE607E">
        <w:rPr>
          <w:rFonts w:ascii="Arial" w:hAnsi="Arial"/>
          <w:sz w:val="22"/>
          <w:szCs w:val="22"/>
        </w:rPr>
        <w:t xml:space="preserve">ve snaze o prosazení nových ekologických zákonů a zvýšení státního rozpočtu na ochranu životního prostředí </w:t>
      </w:r>
    </w:p>
    <w:p w14:paraId="1C8F74DB" w14:textId="21786375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>23. 4. Světový den knihy a autorského práva (</w:t>
      </w:r>
      <w:proofErr w:type="spellStart"/>
      <w:r w:rsidRPr="00EE607E">
        <w:rPr>
          <w:rFonts w:ascii="Arial" w:hAnsi="Arial"/>
          <w:sz w:val="22"/>
          <w:szCs w:val="22"/>
        </w:rPr>
        <w:t>World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Book</w:t>
      </w:r>
      <w:proofErr w:type="spellEnd"/>
      <w:r w:rsidRPr="00EE607E">
        <w:rPr>
          <w:rFonts w:ascii="Arial" w:hAnsi="Arial"/>
          <w:sz w:val="22"/>
          <w:szCs w:val="22"/>
        </w:rPr>
        <w:t xml:space="preserve"> and Copyright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) – vyhlášen UNESCO v roce 1995 jako symbolické datum světové literatury, na něž připadají životní výročí W. Shakespeara, M. </w:t>
      </w:r>
      <w:proofErr w:type="spellStart"/>
      <w:r w:rsidRPr="00EE607E">
        <w:rPr>
          <w:rFonts w:ascii="Arial" w:hAnsi="Arial"/>
          <w:sz w:val="22"/>
          <w:szCs w:val="22"/>
        </w:rPr>
        <w:t>Cervantese</w:t>
      </w:r>
      <w:proofErr w:type="spellEnd"/>
      <w:r w:rsidRPr="00EE607E">
        <w:rPr>
          <w:rFonts w:ascii="Arial" w:hAnsi="Arial"/>
          <w:sz w:val="22"/>
          <w:szCs w:val="22"/>
        </w:rPr>
        <w:t xml:space="preserve">, H. </w:t>
      </w:r>
      <w:proofErr w:type="spellStart"/>
      <w:r w:rsidRPr="00EE607E">
        <w:rPr>
          <w:rFonts w:ascii="Arial" w:hAnsi="Arial"/>
          <w:sz w:val="22"/>
          <w:szCs w:val="22"/>
        </w:rPr>
        <w:t>Laxnesse</w:t>
      </w:r>
      <w:proofErr w:type="spellEnd"/>
      <w:r w:rsidRPr="00EE607E">
        <w:rPr>
          <w:rFonts w:ascii="Arial" w:hAnsi="Arial"/>
          <w:sz w:val="22"/>
          <w:szCs w:val="22"/>
        </w:rPr>
        <w:t xml:space="preserve">, V. Nabokova a dalších významných spisovatelů </w:t>
      </w:r>
    </w:p>
    <w:p w14:paraId="77C05686" w14:textId="77777777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>24. 4. Světový den laboratorních zvířat (</w:t>
      </w:r>
      <w:proofErr w:type="spellStart"/>
      <w:r w:rsidRPr="00EE607E">
        <w:rPr>
          <w:rFonts w:ascii="Arial" w:hAnsi="Arial"/>
          <w:sz w:val="22"/>
          <w:szCs w:val="22"/>
        </w:rPr>
        <w:t>World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for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Laboratory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Animals</w:t>
      </w:r>
      <w:proofErr w:type="spellEnd"/>
      <w:r w:rsidRPr="00EE607E">
        <w:rPr>
          <w:rFonts w:ascii="Arial" w:hAnsi="Arial"/>
          <w:sz w:val="22"/>
          <w:szCs w:val="22"/>
        </w:rPr>
        <w:t xml:space="preserve">) – vyhlásila britská Národní společnost proti vivisekci (NAVS) v roce 1979 </w:t>
      </w:r>
    </w:p>
    <w:p w14:paraId="2018C5BE" w14:textId="5059B8CB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 xml:space="preserve">26. 4. Mezinárodní den vzpomínky na Černobyl (International </w:t>
      </w:r>
      <w:proofErr w:type="spellStart"/>
      <w:r w:rsidRPr="00EE607E">
        <w:rPr>
          <w:rFonts w:ascii="Arial" w:hAnsi="Arial"/>
          <w:sz w:val="22"/>
          <w:szCs w:val="22"/>
        </w:rPr>
        <w:t>Chernobyl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Disaster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Remembrance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) – výročí havárie v roce 1986 </w:t>
      </w:r>
    </w:p>
    <w:p w14:paraId="135B13EC" w14:textId="3ED2DFB6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>26. 4. Světový den duševního vlastnictví (</w:t>
      </w:r>
      <w:proofErr w:type="spellStart"/>
      <w:r w:rsidRPr="00EE607E">
        <w:rPr>
          <w:rFonts w:ascii="Arial" w:hAnsi="Arial"/>
          <w:sz w:val="22"/>
          <w:szCs w:val="22"/>
        </w:rPr>
        <w:t>World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Intellectual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Property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) – v tento den v roce 1970 vstoupila v platnost Úmluva o zřízení Světové organizace duševního vlastnictví WIPO </w:t>
      </w:r>
    </w:p>
    <w:p w14:paraId="734BE64A" w14:textId="1A991913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>27. 4. Světový den grafiky (</w:t>
      </w:r>
      <w:proofErr w:type="spellStart"/>
      <w:r w:rsidRPr="00EE607E">
        <w:rPr>
          <w:rFonts w:ascii="Arial" w:hAnsi="Arial"/>
          <w:sz w:val="22"/>
          <w:szCs w:val="22"/>
        </w:rPr>
        <w:t>World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Graphics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) – připomíná se od roku 1963, v ČR od roku 1966, výročí založení Mezinárodní rady organizací grafického designu  </w:t>
      </w:r>
    </w:p>
    <w:p w14:paraId="13CDC484" w14:textId="0AD40BE6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>28. 4.</w:t>
      </w:r>
      <w:r w:rsidRPr="00EE607E">
        <w:rPr>
          <w:rFonts w:ascii="Arial" w:hAnsi="Arial"/>
          <w:sz w:val="22"/>
          <w:szCs w:val="22"/>
        </w:rPr>
        <w:t xml:space="preserve"> </w:t>
      </w:r>
      <w:r w:rsidRPr="00EE607E">
        <w:rPr>
          <w:rFonts w:ascii="Arial" w:hAnsi="Arial"/>
          <w:sz w:val="22"/>
          <w:szCs w:val="22"/>
        </w:rPr>
        <w:t>Světový den bezpečnosti a ochrany zdraví při práci (</w:t>
      </w:r>
      <w:proofErr w:type="spellStart"/>
      <w:r w:rsidRPr="00EE607E">
        <w:rPr>
          <w:rFonts w:ascii="Arial" w:hAnsi="Arial"/>
          <w:sz w:val="22"/>
          <w:szCs w:val="22"/>
        </w:rPr>
        <w:t>World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of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Safety</w:t>
      </w:r>
      <w:proofErr w:type="spellEnd"/>
      <w:r w:rsidRPr="00EE607E">
        <w:rPr>
          <w:rFonts w:ascii="Arial" w:hAnsi="Arial"/>
          <w:sz w:val="22"/>
          <w:szCs w:val="22"/>
        </w:rPr>
        <w:t xml:space="preserve"> and </w:t>
      </w:r>
      <w:proofErr w:type="spellStart"/>
      <w:r w:rsidRPr="00EE607E">
        <w:rPr>
          <w:rFonts w:ascii="Arial" w:hAnsi="Arial"/>
          <w:sz w:val="22"/>
          <w:szCs w:val="22"/>
        </w:rPr>
        <w:t>Health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at</w:t>
      </w:r>
      <w:proofErr w:type="spellEnd"/>
      <w:r w:rsidRPr="00EE607E">
        <w:rPr>
          <w:rFonts w:ascii="Arial" w:hAnsi="Arial"/>
          <w:sz w:val="22"/>
          <w:szCs w:val="22"/>
        </w:rPr>
        <w:t xml:space="preserve"> </w:t>
      </w:r>
      <w:proofErr w:type="spellStart"/>
      <w:r w:rsidRPr="00EE607E">
        <w:rPr>
          <w:rFonts w:ascii="Arial" w:hAnsi="Arial"/>
          <w:sz w:val="22"/>
          <w:szCs w:val="22"/>
        </w:rPr>
        <w:t>Work</w:t>
      </w:r>
      <w:proofErr w:type="spellEnd"/>
      <w:r w:rsidRPr="00EE607E">
        <w:rPr>
          <w:rFonts w:ascii="Arial" w:hAnsi="Arial"/>
          <w:sz w:val="22"/>
          <w:szCs w:val="22"/>
        </w:rPr>
        <w:t xml:space="preserve">) – vyhlásila Mezinárodní organizace práce (ILO) </w:t>
      </w:r>
    </w:p>
    <w:p w14:paraId="51DDBF5B" w14:textId="2695FB3A" w:rsidR="00EE607E" w:rsidRPr="00EE607E" w:rsidRDefault="00EE607E" w:rsidP="00EE607E">
      <w:pPr>
        <w:pStyle w:val="Standard"/>
        <w:numPr>
          <w:ilvl w:val="0"/>
          <w:numId w:val="46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EE607E">
        <w:rPr>
          <w:rFonts w:ascii="Arial" w:hAnsi="Arial"/>
          <w:sz w:val="22"/>
          <w:szCs w:val="22"/>
        </w:rPr>
        <w:t xml:space="preserve">29. 4. Mezinárodní den tance (International Dance </w:t>
      </w:r>
      <w:proofErr w:type="spellStart"/>
      <w:r w:rsidRPr="00EE607E">
        <w:rPr>
          <w:rFonts w:ascii="Arial" w:hAnsi="Arial"/>
          <w:sz w:val="22"/>
          <w:szCs w:val="22"/>
        </w:rPr>
        <w:t>Day</w:t>
      </w:r>
      <w:proofErr w:type="spellEnd"/>
      <w:r w:rsidRPr="00EE607E">
        <w:rPr>
          <w:rFonts w:ascii="Arial" w:hAnsi="Arial"/>
          <w:sz w:val="22"/>
          <w:szCs w:val="22"/>
        </w:rPr>
        <w:t xml:space="preserve">) – výročí narození francouzského choreografa a novátora tance Jeana Georgese </w:t>
      </w:r>
      <w:proofErr w:type="spellStart"/>
      <w:r w:rsidRPr="00EE607E">
        <w:rPr>
          <w:rFonts w:ascii="Arial" w:hAnsi="Arial"/>
          <w:sz w:val="22"/>
          <w:szCs w:val="22"/>
        </w:rPr>
        <w:t>Noverra</w:t>
      </w:r>
      <w:proofErr w:type="spellEnd"/>
      <w:r w:rsidRPr="00EE607E">
        <w:rPr>
          <w:rFonts w:ascii="Arial" w:hAnsi="Arial"/>
          <w:sz w:val="22"/>
          <w:szCs w:val="22"/>
        </w:rPr>
        <w:t xml:space="preserve"> v roce 1727, vyhlášen Mezinárodním divadelním ústavem roku 1982</w:t>
      </w:r>
    </w:p>
    <w:p w14:paraId="011D766E" w14:textId="677D6D7A" w:rsidR="00E705EC" w:rsidRPr="003E1B54" w:rsidRDefault="006D36E2" w:rsidP="00EE607E">
      <w:pPr>
        <w:pStyle w:val="Standard"/>
        <w:tabs>
          <w:tab w:val="left" w:pos="426"/>
        </w:tabs>
        <w:spacing w:line="360" w:lineRule="auto"/>
        <w:jc w:val="right"/>
        <w:rPr>
          <w:rFonts w:ascii="Arial" w:hAnsi="Arial"/>
          <w:i/>
          <w:iCs/>
          <w:sz w:val="20"/>
          <w:szCs w:val="20"/>
        </w:rPr>
      </w:pPr>
      <w:r w:rsidRPr="003E1B54">
        <w:rPr>
          <w:rFonts w:ascii="Arial" w:hAnsi="Arial"/>
          <w:i/>
          <w:iCs/>
          <w:sz w:val="20"/>
          <w:szCs w:val="20"/>
        </w:rPr>
        <w:t>Zdroj: Knihovna Jiřího Mahena, Brno</w:t>
      </w:r>
    </w:p>
    <w:sectPr w:rsidR="00E705EC" w:rsidRPr="003E1B54" w:rsidSect="006D36E2">
      <w:pgSz w:w="12240" w:h="15840" w:code="1"/>
      <w:pgMar w:top="794" w:right="850" w:bottom="624" w:left="85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6517" w14:textId="77777777" w:rsidR="006E4507" w:rsidRDefault="006E4507">
      <w:r>
        <w:separator/>
      </w:r>
    </w:p>
  </w:endnote>
  <w:endnote w:type="continuationSeparator" w:id="0">
    <w:p w14:paraId="1FC94B76" w14:textId="77777777" w:rsidR="006E4507" w:rsidRDefault="006E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23AE" w14:textId="77777777" w:rsidR="006E4507" w:rsidRDefault="006E4507">
      <w:r>
        <w:rPr>
          <w:color w:val="000000"/>
        </w:rPr>
        <w:separator/>
      </w:r>
    </w:p>
  </w:footnote>
  <w:footnote w:type="continuationSeparator" w:id="0">
    <w:p w14:paraId="37F7FA14" w14:textId="77777777" w:rsidR="006E4507" w:rsidRDefault="006E4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491"/>
    <w:multiLevelType w:val="hybridMultilevel"/>
    <w:tmpl w:val="98D25F68"/>
    <w:lvl w:ilvl="0" w:tplc="3DD22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B11FE"/>
    <w:multiLevelType w:val="hybridMultilevel"/>
    <w:tmpl w:val="61FEC188"/>
    <w:lvl w:ilvl="0" w:tplc="A9D28B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F96116"/>
    <w:multiLevelType w:val="hybridMultilevel"/>
    <w:tmpl w:val="9F807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1C6A"/>
    <w:multiLevelType w:val="hybridMultilevel"/>
    <w:tmpl w:val="AD307CF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30DE9"/>
    <w:multiLevelType w:val="hybridMultilevel"/>
    <w:tmpl w:val="91B8E300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33BB"/>
    <w:multiLevelType w:val="hybridMultilevel"/>
    <w:tmpl w:val="81981BB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556C"/>
    <w:multiLevelType w:val="hybridMultilevel"/>
    <w:tmpl w:val="C94CE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462A9"/>
    <w:multiLevelType w:val="hybridMultilevel"/>
    <w:tmpl w:val="D9DED426"/>
    <w:lvl w:ilvl="0" w:tplc="86FCFA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633F24"/>
    <w:multiLevelType w:val="multilevel"/>
    <w:tmpl w:val="3110AFB2"/>
    <w:styleLink w:val="RTFNum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18F536CE"/>
    <w:multiLevelType w:val="hybridMultilevel"/>
    <w:tmpl w:val="5B8A2340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92E52"/>
    <w:multiLevelType w:val="hybridMultilevel"/>
    <w:tmpl w:val="66DC7DC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E4123C"/>
    <w:multiLevelType w:val="hybridMultilevel"/>
    <w:tmpl w:val="574C5EB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A2F47"/>
    <w:multiLevelType w:val="hybridMultilevel"/>
    <w:tmpl w:val="CED8AA24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1DE03B7"/>
    <w:multiLevelType w:val="hybridMultilevel"/>
    <w:tmpl w:val="719C1234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96A29"/>
    <w:multiLevelType w:val="hybridMultilevel"/>
    <w:tmpl w:val="6A84AFAC"/>
    <w:lvl w:ilvl="0" w:tplc="25B2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3052450"/>
    <w:multiLevelType w:val="hybridMultilevel"/>
    <w:tmpl w:val="5BB47A94"/>
    <w:lvl w:ilvl="0" w:tplc="0350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BF0166"/>
    <w:multiLevelType w:val="hybridMultilevel"/>
    <w:tmpl w:val="C56C63C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50793"/>
    <w:multiLevelType w:val="hybridMultilevel"/>
    <w:tmpl w:val="861E8C12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A4861"/>
    <w:multiLevelType w:val="hybridMultilevel"/>
    <w:tmpl w:val="56A45F0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851FE"/>
    <w:multiLevelType w:val="hybridMultilevel"/>
    <w:tmpl w:val="62BC237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675D16"/>
    <w:multiLevelType w:val="hybridMultilevel"/>
    <w:tmpl w:val="D6586C3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20FA2"/>
    <w:multiLevelType w:val="hybridMultilevel"/>
    <w:tmpl w:val="D4BE014C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814FA"/>
    <w:multiLevelType w:val="hybridMultilevel"/>
    <w:tmpl w:val="BAD655BA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F1065"/>
    <w:multiLevelType w:val="hybridMultilevel"/>
    <w:tmpl w:val="5296ACE6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C5A34"/>
    <w:multiLevelType w:val="hybridMultilevel"/>
    <w:tmpl w:val="99D2A6A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A833A0D"/>
    <w:multiLevelType w:val="hybridMultilevel"/>
    <w:tmpl w:val="9A227B36"/>
    <w:lvl w:ilvl="0" w:tplc="3294BA8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CA80D85"/>
    <w:multiLevelType w:val="hybridMultilevel"/>
    <w:tmpl w:val="9E3E2E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E597154"/>
    <w:multiLevelType w:val="hybridMultilevel"/>
    <w:tmpl w:val="4E882EE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8E0132"/>
    <w:multiLevelType w:val="multilevel"/>
    <w:tmpl w:val="041E62B8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9" w15:restartNumberingAfterBreak="0">
    <w:nsid w:val="51FF5888"/>
    <w:multiLevelType w:val="hybridMultilevel"/>
    <w:tmpl w:val="6A92C9F0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2042E58"/>
    <w:multiLevelType w:val="hybridMultilevel"/>
    <w:tmpl w:val="66727D2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90251"/>
    <w:multiLevelType w:val="multilevel"/>
    <w:tmpl w:val="F402B80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FF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2C75628"/>
    <w:multiLevelType w:val="hybridMultilevel"/>
    <w:tmpl w:val="F30A89E4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37102"/>
    <w:multiLevelType w:val="hybridMultilevel"/>
    <w:tmpl w:val="3B6C216A"/>
    <w:lvl w:ilvl="0" w:tplc="3294BA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8FF0833"/>
    <w:multiLevelType w:val="hybridMultilevel"/>
    <w:tmpl w:val="66F0861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C6E2C82"/>
    <w:multiLevelType w:val="hybridMultilevel"/>
    <w:tmpl w:val="5A0CDD98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D8184D"/>
    <w:multiLevelType w:val="hybridMultilevel"/>
    <w:tmpl w:val="DFB8580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A5743"/>
    <w:multiLevelType w:val="hybridMultilevel"/>
    <w:tmpl w:val="F120DB0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5C75CE1"/>
    <w:multiLevelType w:val="hybridMultilevel"/>
    <w:tmpl w:val="B58676D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E715E"/>
    <w:multiLevelType w:val="hybridMultilevel"/>
    <w:tmpl w:val="CF1E3FDE"/>
    <w:lvl w:ilvl="0" w:tplc="145C7D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BB372A5"/>
    <w:multiLevelType w:val="hybridMultilevel"/>
    <w:tmpl w:val="351A8EAE"/>
    <w:lvl w:ilvl="0" w:tplc="0AD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D5029"/>
    <w:multiLevelType w:val="hybridMultilevel"/>
    <w:tmpl w:val="2A183C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12C67B8"/>
    <w:multiLevelType w:val="hybridMultilevel"/>
    <w:tmpl w:val="7C10E356"/>
    <w:lvl w:ilvl="0" w:tplc="AD9023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6B01DA"/>
    <w:multiLevelType w:val="hybridMultilevel"/>
    <w:tmpl w:val="0744FA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BBD5F61"/>
    <w:multiLevelType w:val="hybridMultilevel"/>
    <w:tmpl w:val="C058AB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A40B7"/>
    <w:multiLevelType w:val="hybridMultilevel"/>
    <w:tmpl w:val="FFECA9B8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E205A3D"/>
    <w:multiLevelType w:val="hybridMultilevel"/>
    <w:tmpl w:val="0B365150"/>
    <w:lvl w:ilvl="0" w:tplc="E81E8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179062">
    <w:abstractNumId w:val="8"/>
  </w:num>
  <w:num w:numId="2" w16cid:durableId="1213927500">
    <w:abstractNumId w:val="28"/>
  </w:num>
  <w:num w:numId="3" w16cid:durableId="694841125">
    <w:abstractNumId w:val="31"/>
  </w:num>
  <w:num w:numId="4" w16cid:durableId="1799640806">
    <w:abstractNumId w:val="2"/>
  </w:num>
  <w:num w:numId="5" w16cid:durableId="527644173">
    <w:abstractNumId w:val="1"/>
  </w:num>
  <w:num w:numId="6" w16cid:durableId="1226531067">
    <w:abstractNumId w:val="23"/>
  </w:num>
  <w:num w:numId="7" w16cid:durableId="1052459397">
    <w:abstractNumId w:val="21"/>
  </w:num>
  <w:num w:numId="8" w16cid:durableId="2142503694">
    <w:abstractNumId w:val="32"/>
  </w:num>
  <w:num w:numId="9" w16cid:durableId="209652090">
    <w:abstractNumId w:val="19"/>
  </w:num>
  <w:num w:numId="10" w16cid:durableId="244271456">
    <w:abstractNumId w:val="10"/>
  </w:num>
  <w:num w:numId="11" w16cid:durableId="2101179338">
    <w:abstractNumId w:val="37"/>
  </w:num>
  <w:num w:numId="12" w16cid:durableId="1325476431">
    <w:abstractNumId w:val="34"/>
  </w:num>
  <w:num w:numId="13" w16cid:durableId="114909002">
    <w:abstractNumId w:val="46"/>
  </w:num>
  <w:num w:numId="14" w16cid:durableId="230309710">
    <w:abstractNumId w:val="7"/>
  </w:num>
  <w:num w:numId="15" w16cid:durableId="2066365588">
    <w:abstractNumId w:val="27"/>
  </w:num>
  <w:num w:numId="16" w16cid:durableId="852185007">
    <w:abstractNumId w:val="12"/>
  </w:num>
  <w:num w:numId="17" w16cid:durableId="978991995">
    <w:abstractNumId w:val="16"/>
  </w:num>
  <w:num w:numId="18" w16cid:durableId="620377288">
    <w:abstractNumId w:val="4"/>
  </w:num>
  <w:num w:numId="19" w16cid:durableId="491920620">
    <w:abstractNumId w:val="22"/>
  </w:num>
  <w:num w:numId="20" w16cid:durableId="285694768">
    <w:abstractNumId w:val="3"/>
  </w:num>
  <w:num w:numId="21" w16cid:durableId="374085895">
    <w:abstractNumId w:val="24"/>
  </w:num>
  <w:num w:numId="22" w16cid:durableId="809593145">
    <w:abstractNumId w:val="44"/>
  </w:num>
  <w:num w:numId="23" w16cid:durableId="711269092">
    <w:abstractNumId w:val="38"/>
  </w:num>
  <w:num w:numId="24" w16cid:durableId="1829665142">
    <w:abstractNumId w:val="40"/>
  </w:num>
  <w:num w:numId="25" w16cid:durableId="405152863">
    <w:abstractNumId w:val="45"/>
  </w:num>
  <w:num w:numId="26" w16cid:durableId="1741713702">
    <w:abstractNumId w:val="14"/>
  </w:num>
  <w:num w:numId="27" w16cid:durableId="434327158">
    <w:abstractNumId w:val="29"/>
  </w:num>
  <w:num w:numId="28" w16cid:durableId="2086103944">
    <w:abstractNumId w:val="15"/>
  </w:num>
  <w:num w:numId="29" w16cid:durableId="1020546326">
    <w:abstractNumId w:val="39"/>
  </w:num>
  <w:num w:numId="30" w16cid:durableId="1392460906">
    <w:abstractNumId w:val="35"/>
  </w:num>
  <w:num w:numId="31" w16cid:durableId="1906716805">
    <w:abstractNumId w:val="0"/>
  </w:num>
  <w:num w:numId="32" w16cid:durableId="2049837194">
    <w:abstractNumId w:val="42"/>
  </w:num>
  <w:num w:numId="33" w16cid:durableId="1141652747">
    <w:abstractNumId w:val="43"/>
  </w:num>
  <w:num w:numId="34" w16cid:durableId="1928343381">
    <w:abstractNumId w:val="41"/>
  </w:num>
  <w:num w:numId="35" w16cid:durableId="1958638941">
    <w:abstractNumId w:val="26"/>
  </w:num>
  <w:num w:numId="36" w16cid:durableId="668218389">
    <w:abstractNumId w:val="30"/>
  </w:num>
  <w:num w:numId="37" w16cid:durableId="1000306476">
    <w:abstractNumId w:val="17"/>
  </w:num>
  <w:num w:numId="38" w16cid:durableId="1322350367">
    <w:abstractNumId w:val="20"/>
  </w:num>
  <w:num w:numId="39" w16cid:durableId="1197622060">
    <w:abstractNumId w:val="13"/>
  </w:num>
  <w:num w:numId="40" w16cid:durableId="61759162">
    <w:abstractNumId w:val="25"/>
  </w:num>
  <w:num w:numId="41" w16cid:durableId="1430393563">
    <w:abstractNumId w:val="5"/>
  </w:num>
  <w:num w:numId="42" w16cid:durableId="532116019">
    <w:abstractNumId w:val="36"/>
  </w:num>
  <w:num w:numId="43" w16cid:durableId="346948959">
    <w:abstractNumId w:val="18"/>
  </w:num>
  <w:num w:numId="44" w16cid:durableId="129442885">
    <w:abstractNumId w:val="11"/>
  </w:num>
  <w:num w:numId="45" w16cid:durableId="732198494">
    <w:abstractNumId w:val="33"/>
  </w:num>
  <w:num w:numId="46" w16cid:durableId="1522861786">
    <w:abstractNumId w:val="9"/>
  </w:num>
  <w:num w:numId="47" w16cid:durableId="69738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37"/>
    <w:rsid w:val="00007457"/>
    <w:rsid w:val="00037A16"/>
    <w:rsid w:val="000C7922"/>
    <w:rsid w:val="0013022A"/>
    <w:rsid w:val="001C5757"/>
    <w:rsid w:val="00227633"/>
    <w:rsid w:val="0039256C"/>
    <w:rsid w:val="003E1B54"/>
    <w:rsid w:val="004B05EF"/>
    <w:rsid w:val="004E35BA"/>
    <w:rsid w:val="00520469"/>
    <w:rsid w:val="00583077"/>
    <w:rsid w:val="005D0889"/>
    <w:rsid w:val="005F2397"/>
    <w:rsid w:val="006D36E2"/>
    <w:rsid w:val="006E4507"/>
    <w:rsid w:val="007465AE"/>
    <w:rsid w:val="00756C7C"/>
    <w:rsid w:val="00874ACF"/>
    <w:rsid w:val="008D3ABA"/>
    <w:rsid w:val="00901394"/>
    <w:rsid w:val="00902083"/>
    <w:rsid w:val="009346E8"/>
    <w:rsid w:val="009405AE"/>
    <w:rsid w:val="0096306F"/>
    <w:rsid w:val="009E43BA"/>
    <w:rsid w:val="00AD3701"/>
    <w:rsid w:val="00B518B8"/>
    <w:rsid w:val="00B73FBF"/>
    <w:rsid w:val="00BA2073"/>
    <w:rsid w:val="00C24D24"/>
    <w:rsid w:val="00C43D70"/>
    <w:rsid w:val="00C67CC7"/>
    <w:rsid w:val="00C757BE"/>
    <w:rsid w:val="00C87316"/>
    <w:rsid w:val="00CE2DAE"/>
    <w:rsid w:val="00CF0B37"/>
    <w:rsid w:val="00D06E40"/>
    <w:rsid w:val="00D31F33"/>
    <w:rsid w:val="00E20EA8"/>
    <w:rsid w:val="00E64198"/>
    <w:rsid w:val="00E705EC"/>
    <w:rsid w:val="00EA4788"/>
    <w:rsid w:val="00ED1AAF"/>
    <w:rsid w:val="00ED4582"/>
    <w:rsid w:val="00EE607E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72E"/>
  <w15:docId w15:val="{2ED605E6-BC4D-4A27-93EE-72F49D0D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RTFNum2">
    <w:name w:val="RTF_Num 2"/>
    <w:basedOn w:val="Bezseznamu"/>
    <w:pPr>
      <w:numPr>
        <w:numId w:val="1"/>
      </w:numPr>
    </w:pPr>
  </w:style>
  <w:style w:type="numbering" w:customStyle="1" w:styleId="RTFNum3">
    <w:name w:val="RTF_Num 3"/>
    <w:basedOn w:val="Bezseznamu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EA47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47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4788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47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4788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Černá</dc:creator>
  <cp:lastModifiedBy>knihovna</cp:lastModifiedBy>
  <cp:revision>2</cp:revision>
  <dcterms:created xsi:type="dcterms:W3CDTF">2026-03-30T09:56:00Z</dcterms:created>
  <dcterms:modified xsi:type="dcterms:W3CDTF">2026-03-30T09:56:00Z</dcterms:modified>
</cp:coreProperties>
</file>